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3FE64" w14:textId="77777777" w:rsidR="00665E08" w:rsidRPr="00925613" w:rsidRDefault="00665E08" w:rsidP="00665E08">
      <w:pPr>
        <w:jc w:val="center"/>
      </w:pPr>
    </w:p>
    <w:p w14:paraId="6FE799A8" w14:textId="77777777" w:rsidR="00665E08" w:rsidRPr="00925613" w:rsidRDefault="00665E08" w:rsidP="00665E08">
      <w:pPr>
        <w:jc w:val="center"/>
      </w:pPr>
    </w:p>
    <w:p w14:paraId="1EB9B439" w14:textId="4B1163C9" w:rsidR="00665E08" w:rsidRPr="00925613" w:rsidRDefault="00665E08" w:rsidP="00665E08">
      <w:pPr>
        <w:jc w:val="center"/>
      </w:pPr>
    </w:p>
    <w:p w14:paraId="752DF088" w14:textId="7E717B6D" w:rsidR="00665E08" w:rsidRPr="00925613" w:rsidRDefault="00665E08" w:rsidP="00665E08">
      <w:pPr>
        <w:jc w:val="center"/>
      </w:pPr>
    </w:p>
    <w:p w14:paraId="629905B3" w14:textId="237C7CAB" w:rsidR="00665E08" w:rsidRPr="00925613" w:rsidRDefault="00665E08" w:rsidP="00665E08">
      <w:pPr>
        <w:jc w:val="center"/>
      </w:pPr>
    </w:p>
    <w:p w14:paraId="79C78163" w14:textId="77777777" w:rsidR="00665E08" w:rsidRPr="00925613" w:rsidRDefault="00665E08" w:rsidP="00665E08">
      <w:pPr>
        <w:jc w:val="center"/>
      </w:pPr>
    </w:p>
    <w:p w14:paraId="2240EDC0" w14:textId="77777777" w:rsidR="00665E08" w:rsidRPr="00925613" w:rsidRDefault="00665E08" w:rsidP="00665E08">
      <w:pPr>
        <w:jc w:val="center"/>
      </w:pPr>
    </w:p>
    <w:p w14:paraId="4D706ECB" w14:textId="77777777" w:rsidR="00665E08" w:rsidRPr="00925613" w:rsidRDefault="00665E08" w:rsidP="00665E08">
      <w:pPr>
        <w:jc w:val="center"/>
      </w:pPr>
    </w:p>
    <w:p w14:paraId="49A677DC" w14:textId="77777777" w:rsidR="00665E08" w:rsidRPr="00925613" w:rsidRDefault="00665E08" w:rsidP="00665E08">
      <w:pPr>
        <w:jc w:val="center"/>
      </w:pPr>
    </w:p>
    <w:p w14:paraId="47F59EB5" w14:textId="1250FFE0" w:rsidR="00665E08" w:rsidRPr="00925613" w:rsidRDefault="00665E08" w:rsidP="00665E08">
      <w:pPr>
        <w:jc w:val="center"/>
      </w:pPr>
      <w:r w:rsidRPr="00925613">
        <w:t>ACME Company Liquidity Analysis</w:t>
      </w:r>
    </w:p>
    <w:p w14:paraId="4874FCC1" w14:textId="77777777" w:rsidR="00665E08" w:rsidRPr="00925613" w:rsidRDefault="00665E08" w:rsidP="00665E08">
      <w:pPr>
        <w:jc w:val="center"/>
      </w:pPr>
    </w:p>
    <w:p w14:paraId="1E22912B" w14:textId="77777777" w:rsidR="00665E08" w:rsidRPr="00925613" w:rsidRDefault="00665E08" w:rsidP="00665E08">
      <w:pPr>
        <w:jc w:val="center"/>
      </w:pPr>
      <w:r w:rsidRPr="00925613">
        <w:t>Student’s Name</w:t>
      </w:r>
    </w:p>
    <w:p w14:paraId="0970BAF3" w14:textId="77777777" w:rsidR="00665E08" w:rsidRPr="00925613" w:rsidRDefault="00665E08" w:rsidP="00665E08">
      <w:pPr>
        <w:jc w:val="center"/>
      </w:pPr>
      <w:r w:rsidRPr="00925613">
        <w:t>Institutional Affiliations</w:t>
      </w:r>
    </w:p>
    <w:p w14:paraId="48EBF99C" w14:textId="77777777" w:rsidR="00665E08" w:rsidRPr="00925613" w:rsidRDefault="00665E08" w:rsidP="00665E08">
      <w:pPr>
        <w:jc w:val="center"/>
      </w:pPr>
      <w:r w:rsidRPr="00925613">
        <w:t>Date</w:t>
      </w:r>
    </w:p>
    <w:p w14:paraId="19CFA5EF" w14:textId="77777777" w:rsidR="00665E08" w:rsidRPr="00925613" w:rsidRDefault="00665E08" w:rsidP="00665E08">
      <w:pPr>
        <w:jc w:val="center"/>
      </w:pPr>
    </w:p>
    <w:p w14:paraId="5BED53D9" w14:textId="77777777" w:rsidR="00665E08" w:rsidRPr="00925613" w:rsidRDefault="00665E08" w:rsidP="00665E08">
      <w:pPr>
        <w:jc w:val="center"/>
      </w:pPr>
    </w:p>
    <w:p w14:paraId="0B20FBE5" w14:textId="77777777" w:rsidR="00665E08" w:rsidRPr="00925613" w:rsidRDefault="00665E08" w:rsidP="00665E08">
      <w:pPr>
        <w:jc w:val="center"/>
      </w:pPr>
    </w:p>
    <w:p w14:paraId="5345DEED" w14:textId="77777777" w:rsidR="00665E08" w:rsidRPr="00925613" w:rsidRDefault="00665E08" w:rsidP="00665E08">
      <w:pPr>
        <w:jc w:val="center"/>
      </w:pPr>
    </w:p>
    <w:p w14:paraId="45377E7E" w14:textId="77777777" w:rsidR="00665E08" w:rsidRPr="00925613" w:rsidRDefault="00665E08" w:rsidP="00665E08">
      <w:pPr>
        <w:jc w:val="center"/>
      </w:pPr>
    </w:p>
    <w:p w14:paraId="7F97A399" w14:textId="77777777" w:rsidR="00665E08" w:rsidRPr="00925613" w:rsidRDefault="00665E08" w:rsidP="00665E08">
      <w:pPr>
        <w:jc w:val="center"/>
      </w:pPr>
    </w:p>
    <w:p w14:paraId="0A8707E0" w14:textId="77777777" w:rsidR="00665E08" w:rsidRPr="00925613" w:rsidRDefault="00665E08" w:rsidP="00665E08">
      <w:pPr>
        <w:jc w:val="center"/>
      </w:pPr>
    </w:p>
    <w:p w14:paraId="04D3C06D" w14:textId="77777777" w:rsidR="00665E08" w:rsidRPr="00925613" w:rsidRDefault="00665E08" w:rsidP="00665E08">
      <w:pPr>
        <w:jc w:val="center"/>
      </w:pPr>
    </w:p>
    <w:p w14:paraId="217840A6" w14:textId="77777777" w:rsidR="00665E08" w:rsidRPr="00925613" w:rsidRDefault="00665E08" w:rsidP="00665E08">
      <w:pPr>
        <w:jc w:val="center"/>
      </w:pPr>
    </w:p>
    <w:p w14:paraId="39C54BAE" w14:textId="77777777" w:rsidR="00665E08" w:rsidRPr="00925613" w:rsidRDefault="00665E08" w:rsidP="00665E08">
      <w:pPr>
        <w:jc w:val="center"/>
        <w:rPr>
          <w:b/>
          <w:bCs/>
        </w:rPr>
      </w:pPr>
      <w:r w:rsidRPr="00925613">
        <w:rPr>
          <w:b/>
          <w:bCs/>
        </w:rPr>
        <w:lastRenderedPageBreak/>
        <w:t>Introduction</w:t>
      </w:r>
    </w:p>
    <w:p w14:paraId="5857E8FB" w14:textId="13CABA0B" w:rsidR="003605EA" w:rsidRPr="00925613" w:rsidRDefault="00E35653" w:rsidP="000A5734">
      <w:pPr>
        <w:ind w:firstLine="720"/>
        <w:jc w:val="left"/>
      </w:pPr>
      <w:r w:rsidRPr="00925613">
        <w:t xml:space="preserve">Liquidity of the company involves how the affirms ability to clear short term debts using the available assets which can be converted into cash easily. </w:t>
      </w:r>
      <w:r w:rsidR="003605EA" w:rsidRPr="00925613">
        <w:t>Analyzing</w:t>
      </w:r>
      <w:r w:rsidR="00665E08" w:rsidRPr="00925613">
        <w:t xml:space="preserve"> the company’s liquidity challenges is one of the most effective way to help improve the financial position of the company, reducing the cost of production and making sure that company resources are utilized maximumly. This report will critically </w:t>
      </w:r>
      <w:r w:rsidR="00FA1077" w:rsidRPr="00925613">
        <w:t>analyze</w:t>
      </w:r>
      <w:r w:rsidR="00665E08" w:rsidRPr="00925613">
        <w:t xml:space="preserve"> the financial </w:t>
      </w:r>
      <w:r w:rsidR="003605EA" w:rsidRPr="00925613">
        <w:t>challenges</w:t>
      </w:r>
      <w:r w:rsidR="00665E08" w:rsidRPr="00925613">
        <w:t xml:space="preserve"> that </w:t>
      </w:r>
      <w:r w:rsidR="003605EA" w:rsidRPr="00925613">
        <w:t>A</w:t>
      </w:r>
      <w:r w:rsidR="00665E08" w:rsidRPr="00925613">
        <w:t xml:space="preserve">cme company faces and identify the important areas that it should focus to minimize the liquidity challenges. The report will also give a detailed recommendation of </w:t>
      </w:r>
      <w:r w:rsidR="003605EA" w:rsidRPr="00925613">
        <w:t>how</w:t>
      </w:r>
      <w:r w:rsidR="00665E08" w:rsidRPr="00925613">
        <w:t xml:space="preserve"> the company will act to minimize the challenges. A detailed priority of important steps that the company should take </w:t>
      </w:r>
      <w:r w:rsidR="003605EA" w:rsidRPr="00925613">
        <w:t>to</w:t>
      </w:r>
      <w:r w:rsidR="00665E08" w:rsidRPr="00925613">
        <w:t xml:space="preserve"> minimize these challenges wi</w:t>
      </w:r>
      <w:r w:rsidR="003605EA" w:rsidRPr="00925613">
        <w:t>ll be discussed based on the materiality, time or resources required to rectify the situation.</w:t>
      </w:r>
    </w:p>
    <w:p w14:paraId="18A9548E" w14:textId="7FCC60B4" w:rsidR="00256240" w:rsidRPr="00925613" w:rsidRDefault="003605EA" w:rsidP="00E35653">
      <w:pPr>
        <w:jc w:val="center"/>
        <w:rPr>
          <w:b/>
          <w:bCs/>
        </w:rPr>
      </w:pPr>
      <w:r w:rsidRPr="00925613">
        <w:rPr>
          <w:b/>
          <w:bCs/>
        </w:rPr>
        <w:t>The key challenges</w:t>
      </w:r>
    </w:p>
    <w:p w14:paraId="5EA6C7AF" w14:textId="7B63CF53" w:rsidR="00E35653" w:rsidRPr="00925613" w:rsidRDefault="00E35653" w:rsidP="000A5734">
      <w:pPr>
        <w:ind w:firstLine="720"/>
        <w:jc w:val="left"/>
      </w:pPr>
      <w:r w:rsidRPr="00925613">
        <w:t xml:space="preserve">There are several factors that affects the flow of cash in and out of the company. </w:t>
      </w:r>
      <w:r w:rsidR="0061009C" w:rsidRPr="00925613">
        <w:t xml:space="preserve">These </w:t>
      </w:r>
      <w:r w:rsidR="00FA1077" w:rsidRPr="00925613">
        <w:t xml:space="preserve">are the key areas that the company needs to focus on because they </w:t>
      </w:r>
      <w:r w:rsidR="00A77840" w:rsidRPr="00925613">
        <w:t>affect</w:t>
      </w:r>
      <w:r w:rsidRPr="00925613">
        <w:t xml:space="preserve"> the company’s cashflows, they </w:t>
      </w:r>
      <w:r w:rsidR="0061009C" w:rsidRPr="00925613">
        <w:t>include</w:t>
      </w:r>
      <w:r w:rsidRPr="00925613">
        <w:t>, bad debts, obsolete inventories, tight credits.</w:t>
      </w:r>
    </w:p>
    <w:p w14:paraId="3AF36433" w14:textId="62D39125" w:rsidR="00E35653" w:rsidRPr="00925613" w:rsidRDefault="00E35653" w:rsidP="002232C6">
      <w:pPr>
        <w:jc w:val="center"/>
        <w:rPr>
          <w:b/>
          <w:bCs/>
        </w:rPr>
      </w:pPr>
      <w:r w:rsidRPr="00925613">
        <w:rPr>
          <w:b/>
          <w:bCs/>
        </w:rPr>
        <w:t>Bad debts</w:t>
      </w:r>
    </w:p>
    <w:p w14:paraId="7545A33A" w14:textId="63D361C3" w:rsidR="00256240" w:rsidRPr="003F66CF" w:rsidRDefault="00E35653" w:rsidP="003F66CF">
      <w:pPr>
        <w:ind w:firstLine="720"/>
        <w:jc w:val="left"/>
        <w:rPr>
          <w:rFonts w:cs="Arial"/>
          <w:color w:val="222222"/>
          <w:szCs w:val="20"/>
          <w:shd w:val="clear" w:color="auto" w:fill="FFFFFF"/>
        </w:rPr>
      </w:pPr>
      <w:r w:rsidRPr="00925613">
        <w:t xml:space="preserve">Bad debts </w:t>
      </w:r>
      <w:r w:rsidR="0061009C" w:rsidRPr="00925613">
        <w:t>refer</w:t>
      </w:r>
      <w:r w:rsidRPr="00925613">
        <w:t xml:space="preserve"> to amount of debts that a business grants to creditors such as good sold to customers on credit and there are little chances that those debts will be paid. For </w:t>
      </w:r>
      <w:r w:rsidR="0061009C" w:rsidRPr="00925613">
        <w:t>example,</w:t>
      </w:r>
      <w:r w:rsidRPr="00925613">
        <w:t xml:space="preserve"> </w:t>
      </w:r>
      <w:r w:rsidR="0061009C" w:rsidRPr="00925613">
        <w:t xml:space="preserve">if the company sold goods on credit to a customer and the debtor dies or is declared bankrupt by the court of law before clearing the amount owed to the </w:t>
      </w:r>
      <w:proofErr w:type="gramStart"/>
      <w:r w:rsidR="0061009C" w:rsidRPr="00925613">
        <w:t>company</w:t>
      </w:r>
      <w:r w:rsidR="003F66CF">
        <w:rPr>
          <w:rFonts w:cs="Arial"/>
          <w:color w:val="222222"/>
          <w:szCs w:val="20"/>
          <w:shd w:val="clear" w:color="auto" w:fill="FFFFFF"/>
        </w:rPr>
        <w:t>(</w:t>
      </w:r>
      <w:proofErr w:type="gramEnd"/>
      <w:r w:rsidR="003F66CF" w:rsidRPr="00925613">
        <w:rPr>
          <w:rFonts w:cs="Arial"/>
          <w:color w:val="222222"/>
          <w:szCs w:val="20"/>
          <w:shd w:val="clear" w:color="auto" w:fill="FFFFFF"/>
        </w:rPr>
        <w:t>Sharma,</w:t>
      </w:r>
      <w:r w:rsidR="003F66CF">
        <w:rPr>
          <w:rFonts w:cs="Arial"/>
          <w:color w:val="222222"/>
          <w:szCs w:val="20"/>
          <w:shd w:val="clear" w:color="auto" w:fill="FFFFFF"/>
        </w:rPr>
        <w:t xml:space="preserve"> </w:t>
      </w:r>
      <w:r w:rsidR="003F66CF" w:rsidRPr="00925613">
        <w:rPr>
          <w:rFonts w:cs="Arial"/>
          <w:color w:val="222222"/>
          <w:szCs w:val="20"/>
          <w:shd w:val="clear" w:color="auto" w:fill="FFFFFF"/>
        </w:rPr>
        <w:t>2016)</w:t>
      </w:r>
      <w:r w:rsidR="0061009C" w:rsidRPr="00925613">
        <w:t xml:space="preserve">. Similarly, the business may have a lot of money that is owed by debtor in which the company is not sure whether they will be paid by creditors due to the behaviors of the debtors. This kind of debts are </w:t>
      </w:r>
      <w:r w:rsidR="0061009C" w:rsidRPr="00925613">
        <w:lastRenderedPageBreak/>
        <w:t xml:space="preserve">called doubtful debts, there are that amount in which the firm is not sure that the debtors will clear their debts in full amount or in half amount. </w:t>
      </w:r>
    </w:p>
    <w:p w14:paraId="649ABCCE" w14:textId="09433611" w:rsidR="0061009C" w:rsidRPr="00925613" w:rsidRDefault="0061009C" w:rsidP="00925613">
      <w:pPr>
        <w:ind w:firstLine="720"/>
        <w:jc w:val="left"/>
        <w:rPr>
          <w:rFonts w:cs="Arial"/>
          <w:color w:val="222222"/>
          <w:szCs w:val="20"/>
          <w:shd w:val="clear" w:color="auto" w:fill="FFFFFF"/>
        </w:rPr>
      </w:pPr>
      <w:r w:rsidRPr="00925613">
        <w:t xml:space="preserve">The amount of bad debts and doubtful debts affects the liquidity or the cash flows of the firm by affecting the financial position of a firm. The amount of bad and doubtful debts affects </w:t>
      </w:r>
      <w:r w:rsidR="00DB3601" w:rsidRPr="00925613">
        <w:t>that</w:t>
      </w:r>
      <w:r w:rsidRPr="00925613">
        <w:t xml:space="preserve"> amount of cash either at bank or cash at hand on the balance sheet by reducing amount of cash available on the </w:t>
      </w:r>
      <w:r w:rsidR="00DB3601" w:rsidRPr="00925613">
        <w:t>balance sheet</w:t>
      </w:r>
      <w:r w:rsidRPr="00925613">
        <w:t>.</w:t>
      </w:r>
      <w:r w:rsidR="00925613" w:rsidRPr="00925613">
        <w:rPr>
          <w:rFonts w:cs="Arial"/>
          <w:color w:val="222222"/>
          <w:szCs w:val="20"/>
          <w:shd w:val="clear" w:color="auto" w:fill="FFFFFF"/>
        </w:rPr>
        <w:t xml:space="preserve"> </w:t>
      </w:r>
      <w:r w:rsidR="00925613">
        <w:rPr>
          <w:rFonts w:cs="Arial"/>
          <w:color w:val="222222"/>
          <w:szCs w:val="20"/>
          <w:shd w:val="clear" w:color="auto" w:fill="FFFFFF"/>
        </w:rPr>
        <w:t>(</w:t>
      </w:r>
      <w:r w:rsidR="00925613" w:rsidRPr="00925613">
        <w:rPr>
          <w:rFonts w:cs="Arial"/>
          <w:color w:val="222222"/>
          <w:szCs w:val="20"/>
          <w:shd w:val="clear" w:color="auto" w:fill="FFFFFF"/>
        </w:rPr>
        <w:t>Badawi,</w:t>
      </w:r>
      <w:r w:rsidR="00925613">
        <w:rPr>
          <w:rFonts w:cs="Arial"/>
          <w:color w:val="222222"/>
          <w:szCs w:val="20"/>
          <w:shd w:val="clear" w:color="auto" w:fill="FFFFFF"/>
        </w:rPr>
        <w:t xml:space="preserve"> </w:t>
      </w:r>
      <w:r w:rsidR="00925613" w:rsidRPr="00925613">
        <w:rPr>
          <w:rFonts w:cs="Arial"/>
          <w:color w:val="222222"/>
          <w:szCs w:val="20"/>
          <w:shd w:val="clear" w:color="auto" w:fill="FFFFFF"/>
        </w:rPr>
        <w:t>2017)</w:t>
      </w:r>
      <w:r w:rsidR="00925613">
        <w:rPr>
          <w:rFonts w:cs="Arial"/>
          <w:color w:val="222222"/>
          <w:szCs w:val="20"/>
          <w:shd w:val="clear" w:color="auto" w:fill="FFFFFF"/>
        </w:rPr>
        <w:t>.</w:t>
      </w:r>
      <w:r w:rsidRPr="00925613">
        <w:t xml:space="preserve"> The reduction of the amount </w:t>
      </w:r>
      <w:r w:rsidR="00DB3601" w:rsidRPr="00925613">
        <w:t>available</w:t>
      </w:r>
      <w:r w:rsidRPr="00925613">
        <w:t xml:space="preserve"> in the balance sheet contributes to </w:t>
      </w:r>
      <w:r w:rsidR="00DB3601" w:rsidRPr="00925613">
        <w:t>a negative image on the firm statement of financial position. This affects the liquidity position of the company in a negative way.</w:t>
      </w:r>
    </w:p>
    <w:p w14:paraId="573E7273" w14:textId="3FC66CCC" w:rsidR="00DB3601" w:rsidRPr="00925613" w:rsidRDefault="00DB3601" w:rsidP="002232C6">
      <w:pPr>
        <w:jc w:val="center"/>
        <w:rPr>
          <w:b/>
          <w:bCs/>
        </w:rPr>
      </w:pPr>
      <w:r w:rsidRPr="00925613">
        <w:rPr>
          <w:b/>
          <w:bCs/>
        </w:rPr>
        <w:t>Obsolete inventories</w:t>
      </w:r>
    </w:p>
    <w:p w14:paraId="6B935973" w14:textId="475527A5" w:rsidR="0027414A" w:rsidRPr="00925613" w:rsidRDefault="00DB3601" w:rsidP="00925613">
      <w:pPr>
        <w:ind w:firstLine="720"/>
        <w:jc w:val="left"/>
        <w:rPr>
          <w:rFonts w:cs="Arial"/>
          <w:color w:val="222222"/>
          <w:szCs w:val="20"/>
          <w:shd w:val="clear" w:color="auto" w:fill="FFFFFF"/>
        </w:rPr>
      </w:pPr>
      <w:r w:rsidRPr="00925613">
        <w:t>Obsolete refers to inventory that for along period of time, the inventory has not been used by the company. In most cases this inventory is at its end of its useful life. Obsolete inventory has a negative effect on the liquidity position of the company because they are sold at a cheaper price that they should sold</w:t>
      </w:r>
      <w:r w:rsidR="00925613">
        <w:t xml:space="preserve"> </w:t>
      </w:r>
      <w:r w:rsidR="00925613">
        <w:rPr>
          <w:rFonts w:cs="Arial"/>
          <w:color w:val="222222"/>
          <w:szCs w:val="20"/>
          <w:shd w:val="clear" w:color="auto" w:fill="FFFFFF"/>
        </w:rPr>
        <w:t>(</w:t>
      </w:r>
      <w:r w:rsidR="00925613" w:rsidRPr="00925613">
        <w:rPr>
          <w:rFonts w:cs="Arial"/>
          <w:color w:val="222222"/>
          <w:szCs w:val="20"/>
          <w:shd w:val="clear" w:color="auto" w:fill="FFFFFF"/>
        </w:rPr>
        <w:t>Almeida, 2016)</w:t>
      </w:r>
      <w:r w:rsidRPr="00925613">
        <w:t xml:space="preserve">. The company should reduce the number of obsolete inventories to get positive inventories.  Obsolete inventories can cause the firm to </w:t>
      </w:r>
      <w:r w:rsidR="0027414A" w:rsidRPr="00925613">
        <w:t>incur</w:t>
      </w:r>
      <w:r w:rsidRPr="00925613">
        <w:t xml:space="preserve"> huge losses which affects the amount of </w:t>
      </w:r>
      <w:r w:rsidR="0027414A" w:rsidRPr="00925613">
        <w:t>cash</w:t>
      </w:r>
      <w:r w:rsidRPr="00925613">
        <w:t xml:space="preserve"> available at a </w:t>
      </w:r>
      <w:r w:rsidR="0027414A" w:rsidRPr="00925613">
        <w:t>given</w:t>
      </w:r>
      <w:r w:rsidRPr="00925613">
        <w:t xml:space="preserve"> period or making the </w:t>
      </w:r>
      <w:r w:rsidR="0027414A" w:rsidRPr="00925613">
        <w:t>company</w:t>
      </w:r>
      <w:r w:rsidRPr="00925613">
        <w:t xml:space="preserve"> unable to clear its </w:t>
      </w:r>
      <w:r w:rsidR="0027414A" w:rsidRPr="00925613">
        <w:t>short-term</w:t>
      </w:r>
      <w:r w:rsidRPr="00925613">
        <w:t xml:space="preserve"> obligation within </w:t>
      </w:r>
      <w:r w:rsidR="0027414A" w:rsidRPr="00925613">
        <w:t>short</w:t>
      </w:r>
      <w:r w:rsidRPr="00925613">
        <w:t xml:space="preserve"> period of time using its assets.</w:t>
      </w:r>
    </w:p>
    <w:p w14:paraId="196D5DD5" w14:textId="77777777" w:rsidR="0027414A" w:rsidRPr="00925613" w:rsidRDefault="0027414A" w:rsidP="002232C6">
      <w:pPr>
        <w:jc w:val="center"/>
        <w:rPr>
          <w:b/>
          <w:bCs/>
        </w:rPr>
      </w:pPr>
      <w:r w:rsidRPr="00925613">
        <w:rPr>
          <w:b/>
          <w:bCs/>
        </w:rPr>
        <w:t>Tight credits</w:t>
      </w:r>
    </w:p>
    <w:p w14:paraId="212A4425" w14:textId="5C828E82" w:rsidR="00DB3601" w:rsidRPr="00925613" w:rsidRDefault="0027414A" w:rsidP="000A5734">
      <w:pPr>
        <w:ind w:firstLine="720"/>
        <w:jc w:val="left"/>
      </w:pPr>
      <w:r w:rsidRPr="00925613">
        <w:t xml:space="preserve">The company can have several </w:t>
      </w:r>
      <w:r w:rsidR="00FA1077" w:rsidRPr="00925613">
        <w:t>short-term</w:t>
      </w:r>
      <w:r w:rsidRPr="00925613">
        <w:t xml:space="preserve"> obligations that needs to be cleared within the short period of time. When </w:t>
      </w:r>
      <w:r w:rsidR="00FA1077" w:rsidRPr="00925613">
        <w:t>that</w:t>
      </w:r>
      <w:r w:rsidRPr="00925613">
        <w:t xml:space="preserve"> amount of current liabilities of a firm exceeds the amount of </w:t>
      </w:r>
      <w:r w:rsidR="00FA1077" w:rsidRPr="00925613">
        <w:t>current</w:t>
      </w:r>
      <w:r w:rsidRPr="00925613">
        <w:t xml:space="preserve"> </w:t>
      </w:r>
      <w:r w:rsidR="00FA1077" w:rsidRPr="00925613">
        <w:t>assets</w:t>
      </w:r>
      <w:r w:rsidRPr="00925613">
        <w:t xml:space="preserve"> of the firm the </w:t>
      </w:r>
      <w:r w:rsidR="00FA1077" w:rsidRPr="00925613">
        <w:t>company</w:t>
      </w:r>
      <w:r w:rsidRPr="00925613">
        <w:t xml:space="preserve"> is likely to have a negative liquidity image. In case of ACME company, the ratio of current liabilities to current assets shows that the </w:t>
      </w:r>
      <w:r w:rsidR="00FA1077" w:rsidRPr="00925613">
        <w:t>company</w:t>
      </w:r>
      <w:r w:rsidRPr="00925613">
        <w:t xml:space="preserve"> may incur difficulties in satisfying current liabilities. In other words, the company </w:t>
      </w:r>
      <w:r w:rsidR="00FA1077" w:rsidRPr="00925613">
        <w:t>currents</w:t>
      </w:r>
      <w:r w:rsidRPr="00925613">
        <w:t xml:space="preserve"> assets cannot fully satisfy the current liabilities.</w:t>
      </w:r>
    </w:p>
    <w:p w14:paraId="17A20465" w14:textId="3F15ACF2" w:rsidR="00FA1077" w:rsidRPr="00925613" w:rsidRDefault="00FA1077" w:rsidP="00FA1077">
      <w:pPr>
        <w:jc w:val="center"/>
        <w:rPr>
          <w:b/>
          <w:bCs/>
        </w:rPr>
      </w:pPr>
      <w:r w:rsidRPr="00925613">
        <w:rPr>
          <w:b/>
          <w:bCs/>
        </w:rPr>
        <w:lastRenderedPageBreak/>
        <w:t>Recommendations</w:t>
      </w:r>
    </w:p>
    <w:p w14:paraId="74F7086C" w14:textId="43B25506" w:rsidR="00FA1077" w:rsidRPr="00925613" w:rsidRDefault="00FA1077" w:rsidP="00FA1077">
      <w:r w:rsidRPr="00925613">
        <w:t>Considering the materiality and the available time to rectify the liquidity of the firm, Acme company should first focus on;</w:t>
      </w:r>
    </w:p>
    <w:p w14:paraId="2B74A238" w14:textId="504868C7" w:rsidR="00A77840" w:rsidRPr="00925613" w:rsidRDefault="00A77840" w:rsidP="00925613">
      <w:pPr>
        <w:ind w:firstLine="720"/>
        <w:jc w:val="left"/>
        <w:rPr>
          <w:rFonts w:cs="Arial"/>
          <w:color w:val="222222"/>
          <w:szCs w:val="20"/>
          <w:shd w:val="clear" w:color="auto" w:fill="FFFFFF"/>
        </w:rPr>
      </w:pPr>
      <w:r w:rsidRPr="00925613">
        <w:t xml:space="preserve">The company should check on the amount of bad debts available on the firm and apply various strategies to reduce the occurrence of bad debts because </w:t>
      </w:r>
      <w:r w:rsidR="00967CB9" w:rsidRPr="00925613">
        <w:t xml:space="preserve">bad debts reduce that amount of cash available in the firm to clear short term liabilities. One of the strategies that ACME company should use is to conduct a credit check on new customers. Carrying out the credit check helps to verify the credit worthiness of the customers to avoid giving goods on credits to unworthy </w:t>
      </w:r>
      <w:r w:rsidR="00925613" w:rsidRPr="00925613">
        <w:t>customers</w:t>
      </w:r>
      <w:r w:rsidR="00925613">
        <w:rPr>
          <w:rFonts w:cs="Arial"/>
          <w:color w:val="222222"/>
          <w:szCs w:val="20"/>
          <w:shd w:val="clear" w:color="auto" w:fill="FFFFFF"/>
        </w:rPr>
        <w:t xml:space="preserve"> (</w:t>
      </w:r>
      <w:proofErr w:type="spellStart"/>
      <w:r w:rsidR="00925613" w:rsidRPr="00925613">
        <w:rPr>
          <w:rFonts w:cs="Arial"/>
          <w:color w:val="222222"/>
          <w:szCs w:val="20"/>
          <w:shd w:val="clear" w:color="auto" w:fill="FFFFFF"/>
        </w:rPr>
        <w:t>Aydemir</w:t>
      </w:r>
      <w:proofErr w:type="spellEnd"/>
      <w:r w:rsidR="00925613" w:rsidRPr="00925613">
        <w:rPr>
          <w:rFonts w:cs="Arial"/>
          <w:color w:val="222222"/>
          <w:szCs w:val="20"/>
          <w:shd w:val="clear" w:color="auto" w:fill="FFFFFF"/>
        </w:rPr>
        <w:t xml:space="preserve"> &amp; </w:t>
      </w:r>
      <w:proofErr w:type="spellStart"/>
      <w:r w:rsidR="00925613" w:rsidRPr="00925613">
        <w:rPr>
          <w:rFonts w:cs="Arial"/>
          <w:color w:val="222222"/>
          <w:szCs w:val="20"/>
          <w:shd w:val="clear" w:color="auto" w:fill="FFFFFF"/>
        </w:rPr>
        <w:t>Guloglu</w:t>
      </w:r>
      <w:proofErr w:type="spellEnd"/>
      <w:r w:rsidR="00925613" w:rsidRPr="00925613">
        <w:rPr>
          <w:rFonts w:cs="Arial"/>
          <w:color w:val="222222"/>
          <w:szCs w:val="20"/>
          <w:shd w:val="clear" w:color="auto" w:fill="FFFFFF"/>
        </w:rPr>
        <w:t>, 2017)</w:t>
      </w:r>
      <w:r w:rsidR="00967CB9" w:rsidRPr="00925613">
        <w:t>. The firm should inspect the financial position of the firm before giving credits to customers to avoid the occurrence of bad debts.</w:t>
      </w:r>
    </w:p>
    <w:p w14:paraId="3204EE00" w14:textId="06767B5D" w:rsidR="00967CB9" w:rsidRPr="00925613" w:rsidRDefault="002232C6" w:rsidP="000A5734">
      <w:pPr>
        <w:ind w:firstLine="720"/>
        <w:jc w:val="left"/>
      </w:pPr>
      <w:r w:rsidRPr="00925613">
        <w:t>ACME company should also come up with procedures to minimize those cases of obsolete inventories such as application of auto-replenishment systems. The use of auto replenish systems will help minimize that rare of uncertainties hence preventing obsolete inventories. Auto replenish systems help to reduce that number of obsolete inventories available in the firm. Obsolete inventories reduce that amount of current assets which reduces the working capital of the firm hence making it had for the firm to meet its short-term obligations. The firm should adopt the use of auto replenishment technique to avoid having access inventories.</w:t>
      </w:r>
    </w:p>
    <w:p w14:paraId="0A676525" w14:textId="3A4894B1" w:rsidR="002232C6" w:rsidRPr="00925613" w:rsidRDefault="002232C6" w:rsidP="002232C6">
      <w:pPr>
        <w:jc w:val="center"/>
        <w:rPr>
          <w:b/>
          <w:bCs/>
        </w:rPr>
      </w:pPr>
      <w:r w:rsidRPr="00925613">
        <w:rPr>
          <w:b/>
          <w:bCs/>
        </w:rPr>
        <w:t>Conclusion</w:t>
      </w:r>
    </w:p>
    <w:p w14:paraId="0D7D2830" w14:textId="5A289629" w:rsidR="002232C6" w:rsidRPr="00925613" w:rsidRDefault="000A5734" w:rsidP="000A5734">
      <w:pPr>
        <w:ind w:firstLine="720"/>
      </w:pPr>
      <w:r w:rsidRPr="00925613">
        <w:t>`</w:t>
      </w:r>
      <w:r w:rsidR="007B4778" w:rsidRPr="00925613">
        <w:t xml:space="preserve">Bad </w:t>
      </w:r>
      <w:r w:rsidRPr="00925613">
        <w:t>debts,</w:t>
      </w:r>
      <w:r w:rsidR="007B4778" w:rsidRPr="00925613">
        <w:t xml:space="preserve"> obsolete inventories and tight credits are major factors that affects the liquidity and overall financial position of ACME firm. The firm should minimize the </w:t>
      </w:r>
      <w:r w:rsidRPr="00925613">
        <w:t>number</w:t>
      </w:r>
      <w:r w:rsidR="007B4778" w:rsidRPr="00925613">
        <w:t xml:space="preserve"> of bad debts by </w:t>
      </w:r>
      <w:r w:rsidRPr="00925613">
        <w:t>applying</w:t>
      </w:r>
      <w:r w:rsidR="007B4778" w:rsidRPr="00925613">
        <w:t xml:space="preserve"> policies like </w:t>
      </w:r>
      <w:r w:rsidRPr="00925613">
        <w:t>inspecting</w:t>
      </w:r>
      <w:r w:rsidR="007B4778" w:rsidRPr="00925613">
        <w:t xml:space="preserve"> the </w:t>
      </w:r>
      <w:r w:rsidRPr="00925613">
        <w:t>credit</w:t>
      </w:r>
      <w:r w:rsidR="007B4778" w:rsidRPr="00925613">
        <w:t xml:space="preserve"> worth ness on the</w:t>
      </w:r>
      <w:r w:rsidRPr="00925613">
        <w:t xml:space="preserve"> first clients. </w:t>
      </w:r>
      <w:r w:rsidRPr="00925613">
        <w:t xml:space="preserve">ACME company should also come up with procedures to minimize those cases of obsolete inventories such as </w:t>
      </w:r>
      <w:r w:rsidRPr="00925613">
        <w:lastRenderedPageBreak/>
        <w:t>application of auto-replenishment systems. The use of auto replenish systems will help minimize that rare of uncertainties hence preventing obsolete inventories</w:t>
      </w:r>
      <w:r w:rsidRPr="00925613">
        <w:t>.</w:t>
      </w:r>
    </w:p>
    <w:p w14:paraId="621580B4" w14:textId="6DF7631D" w:rsidR="000A5734" w:rsidRPr="00925613" w:rsidRDefault="000A5734" w:rsidP="000A5734">
      <w:pPr>
        <w:ind w:firstLine="720"/>
      </w:pPr>
    </w:p>
    <w:p w14:paraId="46A234B0" w14:textId="57CC262B" w:rsidR="000A5734" w:rsidRPr="00925613" w:rsidRDefault="000A5734" w:rsidP="000A5734">
      <w:pPr>
        <w:ind w:firstLine="720"/>
      </w:pPr>
    </w:p>
    <w:p w14:paraId="4DE11E7B" w14:textId="505B2CE0" w:rsidR="000A5734" w:rsidRPr="00925613" w:rsidRDefault="000A5734" w:rsidP="000A5734">
      <w:pPr>
        <w:ind w:firstLine="720"/>
      </w:pPr>
    </w:p>
    <w:p w14:paraId="54D55F32" w14:textId="18B1E87E" w:rsidR="000A5734" w:rsidRPr="00925613" w:rsidRDefault="000A5734" w:rsidP="000A5734">
      <w:pPr>
        <w:ind w:firstLine="720"/>
      </w:pPr>
    </w:p>
    <w:p w14:paraId="7C30EFC1" w14:textId="7C6AB1FA" w:rsidR="000A5734" w:rsidRPr="00925613" w:rsidRDefault="000A5734" w:rsidP="000A5734">
      <w:pPr>
        <w:ind w:firstLine="720"/>
      </w:pPr>
    </w:p>
    <w:p w14:paraId="243AAF32" w14:textId="7A5FCFE0" w:rsidR="000A5734" w:rsidRPr="00925613" w:rsidRDefault="000A5734" w:rsidP="000A5734">
      <w:pPr>
        <w:ind w:firstLine="720"/>
      </w:pPr>
    </w:p>
    <w:p w14:paraId="48B6C5DA" w14:textId="26D1113E" w:rsidR="000A5734" w:rsidRPr="00925613" w:rsidRDefault="000A5734" w:rsidP="000A5734">
      <w:pPr>
        <w:ind w:firstLine="720"/>
      </w:pPr>
    </w:p>
    <w:p w14:paraId="3D8F3138" w14:textId="396005F0" w:rsidR="000A5734" w:rsidRPr="00925613" w:rsidRDefault="000A5734" w:rsidP="000A5734">
      <w:pPr>
        <w:ind w:firstLine="720"/>
      </w:pPr>
    </w:p>
    <w:p w14:paraId="33D0A4CD" w14:textId="664F136E" w:rsidR="000A5734" w:rsidRPr="00925613" w:rsidRDefault="000A5734" w:rsidP="000A5734">
      <w:pPr>
        <w:ind w:firstLine="720"/>
      </w:pPr>
    </w:p>
    <w:p w14:paraId="02A93D54" w14:textId="31A2753E" w:rsidR="000A5734" w:rsidRPr="00925613" w:rsidRDefault="000A5734" w:rsidP="000A5734">
      <w:pPr>
        <w:ind w:firstLine="720"/>
      </w:pPr>
    </w:p>
    <w:p w14:paraId="40788811" w14:textId="6B08DC06" w:rsidR="000A5734" w:rsidRPr="00925613" w:rsidRDefault="000A5734" w:rsidP="000A5734">
      <w:pPr>
        <w:ind w:firstLine="720"/>
      </w:pPr>
    </w:p>
    <w:p w14:paraId="4DEDC8F1" w14:textId="36429BA5" w:rsidR="000A5734" w:rsidRPr="00925613" w:rsidRDefault="000A5734" w:rsidP="000A5734">
      <w:pPr>
        <w:ind w:firstLine="720"/>
      </w:pPr>
    </w:p>
    <w:p w14:paraId="3459D778" w14:textId="75ABD7DA" w:rsidR="000A5734" w:rsidRPr="00925613" w:rsidRDefault="000A5734" w:rsidP="000A5734">
      <w:pPr>
        <w:ind w:firstLine="720"/>
      </w:pPr>
    </w:p>
    <w:p w14:paraId="5C84CE6A" w14:textId="6DEF9B09" w:rsidR="000A5734" w:rsidRPr="00925613" w:rsidRDefault="000A5734" w:rsidP="000A5734">
      <w:pPr>
        <w:ind w:firstLine="720"/>
      </w:pPr>
    </w:p>
    <w:p w14:paraId="1C1BA301" w14:textId="6B492538" w:rsidR="000A5734" w:rsidRPr="00925613" w:rsidRDefault="000A5734" w:rsidP="000A5734">
      <w:pPr>
        <w:ind w:firstLine="720"/>
      </w:pPr>
    </w:p>
    <w:p w14:paraId="7025B699" w14:textId="71DB0317" w:rsidR="000A5734" w:rsidRPr="00925613" w:rsidRDefault="000A5734" w:rsidP="000A5734">
      <w:pPr>
        <w:ind w:firstLine="720"/>
      </w:pPr>
    </w:p>
    <w:p w14:paraId="7A127EC4" w14:textId="32961752" w:rsidR="000A5734" w:rsidRPr="00925613" w:rsidRDefault="000A5734" w:rsidP="000A5734">
      <w:pPr>
        <w:ind w:firstLine="720"/>
      </w:pPr>
    </w:p>
    <w:p w14:paraId="430970D7" w14:textId="5C3ACFF4" w:rsidR="000A5734" w:rsidRPr="00925613" w:rsidRDefault="000A5734" w:rsidP="000A5734">
      <w:pPr>
        <w:ind w:firstLine="720"/>
      </w:pPr>
    </w:p>
    <w:p w14:paraId="5748BA67" w14:textId="1C23D770" w:rsidR="000A5734" w:rsidRPr="00925613" w:rsidRDefault="000A5734" w:rsidP="000A5734">
      <w:pPr>
        <w:ind w:firstLine="720"/>
      </w:pPr>
    </w:p>
    <w:p w14:paraId="260CAB3F" w14:textId="4F125545" w:rsidR="000A5734" w:rsidRPr="00925613" w:rsidRDefault="000A5734" w:rsidP="000A5734">
      <w:pPr>
        <w:ind w:firstLine="720"/>
      </w:pPr>
    </w:p>
    <w:p w14:paraId="0D5E198D" w14:textId="6E06F5C2" w:rsidR="000A5734" w:rsidRPr="00925613" w:rsidRDefault="000A5734" w:rsidP="000A5734">
      <w:pPr>
        <w:ind w:firstLine="720"/>
      </w:pPr>
    </w:p>
    <w:p w14:paraId="23A827F0" w14:textId="7541A2D5" w:rsidR="000A5734" w:rsidRPr="00925613" w:rsidRDefault="000A5734" w:rsidP="000A5734">
      <w:pPr>
        <w:ind w:firstLine="720"/>
        <w:jc w:val="center"/>
        <w:rPr>
          <w:b/>
          <w:bCs/>
        </w:rPr>
      </w:pPr>
      <w:r w:rsidRPr="00925613">
        <w:rPr>
          <w:b/>
          <w:bCs/>
        </w:rPr>
        <w:lastRenderedPageBreak/>
        <w:t>References</w:t>
      </w:r>
    </w:p>
    <w:p w14:paraId="7210A968" w14:textId="46E7050D" w:rsidR="000A5734" w:rsidRPr="00925613" w:rsidRDefault="000A5734" w:rsidP="003F66CF">
      <w:pPr>
        <w:ind w:left="720" w:hanging="720"/>
        <w:jc w:val="left"/>
        <w:rPr>
          <w:rFonts w:cs="Arial"/>
          <w:color w:val="222222"/>
          <w:szCs w:val="20"/>
          <w:shd w:val="clear" w:color="auto" w:fill="FFFFFF"/>
        </w:rPr>
      </w:pPr>
      <w:proofErr w:type="spellStart"/>
      <w:r w:rsidRPr="00925613">
        <w:rPr>
          <w:rFonts w:cs="Arial"/>
          <w:color w:val="222222"/>
          <w:szCs w:val="20"/>
          <w:shd w:val="clear" w:color="auto" w:fill="FFFFFF"/>
        </w:rPr>
        <w:t>Aydemir</w:t>
      </w:r>
      <w:proofErr w:type="spellEnd"/>
      <w:r w:rsidRPr="00925613">
        <w:rPr>
          <w:rFonts w:cs="Arial"/>
          <w:color w:val="222222"/>
          <w:szCs w:val="20"/>
          <w:shd w:val="clear" w:color="auto" w:fill="FFFFFF"/>
        </w:rPr>
        <w:t xml:space="preserve">, R., &amp; </w:t>
      </w:r>
      <w:proofErr w:type="spellStart"/>
      <w:r w:rsidRPr="00925613">
        <w:rPr>
          <w:rFonts w:cs="Arial"/>
          <w:color w:val="222222"/>
          <w:szCs w:val="20"/>
          <w:shd w:val="clear" w:color="auto" w:fill="FFFFFF"/>
        </w:rPr>
        <w:t>Guloglu</w:t>
      </w:r>
      <w:proofErr w:type="spellEnd"/>
      <w:r w:rsidRPr="00925613">
        <w:rPr>
          <w:rFonts w:cs="Arial"/>
          <w:color w:val="222222"/>
          <w:szCs w:val="20"/>
          <w:shd w:val="clear" w:color="auto" w:fill="FFFFFF"/>
        </w:rPr>
        <w:t xml:space="preserve">, B. (2017). How do banks determine their spreads under credit and liquidity risks during business </w:t>
      </w:r>
      <w:proofErr w:type="gramStart"/>
      <w:r w:rsidRPr="00925613">
        <w:rPr>
          <w:rFonts w:cs="Arial"/>
          <w:color w:val="222222"/>
          <w:szCs w:val="20"/>
          <w:shd w:val="clear" w:color="auto" w:fill="FFFFFF"/>
        </w:rPr>
        <w:t>cycles?.</w:t>
      </w:r>
      <w:proofErr w:type="gramEnd"/>
      <w:r w:rsidRPr="00925613">
        <w:rPr>
          <w:rFonts w:cs="Arial"/>
          <w:color w:val="222222"/>
          <w:szCs w:val="20"/>
          <w:shd w:val="clear" w:color="auto" w:fill="FFFFFF"/>
        </w:rPr>
        <w:t> </w:t>
      </w:r>
      <w:r w:rsidRPr="00925613">
        <w:rPr>
          <w:rFonts w:cs="Arial"/>
          <w:i/>
          <w:iCs/>
          <w:color w:val="222222"/>
          <w:szCs w:val="20"/>
          <w:shd w:val="clear" w:color="auto" w:fill="FFFFFF"/>
        </w:rPr>
        <w:t>Journal of International Financial Markets, Institutions and Money</w:t>
      </w:r>
      <w:r w:rsidRPr="00925613">
        <w:rPr>
          <w:rFonts w:cs="Arial"/>
          <w:color w:val="222222"/>
          <w:szCs w:val="20"/>
          <w:shd w:val="clear" w:color="auto" w:fill="FFFFFF"/>
        </w:rPr>
        <w:t>, </w:t>
      </w:r>
      <w:r w:rsidRPr="00925613">
        <w:rPr>
          <w:rFonts w:cs="Arial"/>
          <w:i/>
          <w:iCs/>
          <w:color w:val="222222"/>
          <w:szCs w:val="20"/>
          <w:shd w:val="clear" w:color="auto" w:fill="FFFFFF"/>
        </w:rPr>
        <w:t>46</w:t>
      </w:r>
      <w:r w:rsidRPr="00925613">
        <w:rPr>
          <w:rFonts w:cs="Arial"/>
          <w:color w:val="222222"/>
          <w:szCs w:val="20"/>
          <w:shd w:val="clear" w:color="auto" w:fill="FFFFFF"/>
        </w:rPr>
        <w:t>, 147-157.</w:t>
      </w:r>
    </w:p>
    <w:p w14:paraId="27B9A761" w14:textId="36862A63" w:rsidR="000A5734" w:rsidRPr="00925613" w:rsidRDefault="00925613" w:rsidP="003F66CF">
      <w:pPr>
        <w:ind w:left="720" w:hanging="720"/>
        <w:jc w:val="left"/>
        <w:rPr>
          <w:rFonts w:cs="Arial"/>
          <w:color w:val="222222"/>
          <w:szCs w:val="20"/>
          <w:shd w:val="clear" w:color="auto" w:fill="FFFFFF"/>
        </w:rPr>
      </w:pPr>
      <w:r w:rsidRPr="00925613">
        <w:rPr>
          <w:rFonts w:cs="Arial"/>
          <w:color w:val="222222"/>
          <w:szCs w:val="20"/>
          <w:shd w:val="clear" w:color="auto" w:fill="FFFFFF"/>
        </w:rPr>
        <w:t>Badawi, A. (2017). Effect of Credit Risk, Liquidity Risk, and Market Risk Banking to Profitability Bank (Study on Devised Banks in Indonesia Stock Exchange). </w:t>
      </w:r>
      <w:r w:rsidRPr="00925613">
        <w:rPr>
          <w:rFonts w:cs="Arial"/>
          <w:i/>
          <w:iCs/>
          <w:color w:val="222222"/>
          <w:szCs w:val="20"/>
          <w:shd w:val="clear" w:color="auto" w:fill="FFFFFF"/>
        </w:rPr>
        <w:t>European Journal of Business and Management</w:t>
      </w:r>
      <w:r w:rsidRPr="00925613">
        <w:rPr>
          <w:rFonts w:cs="Arial"/>
          <w:color w:val="222222"/>
          <w:szCs w:val="20"/>
          <w:shd w:val="clear" w:color="auto" w:fill="FFFFFF"/>
        </w:rPr>
        <w:t>, </w:t>
      </w:r>
      <w:r w:rsidRPr="00925613">
        <w:rPr>
          <w:rFonts w:cs="Arial"/>
          <w:i/>
          <w:iCs/>
          <w:color w:val="222222"/>
          <w:szCs w:val="20"/>
          <w:shd w:val="clear" w:color="auto" w:fill="FFFFFF"/>
        </w:rPr>
        <w:t>9</w:t>
      </w:r>
      <w:r w:rsidRPr="00925613">
        <w:rPr>
          <w:rFonts w:cs="Arial"/>
          <w:color w:val="222222"/>
          <w:szCs w:val="20"/>
          <w:shd w:val="clear" w:color="auto" w:fill="FFFFFF"/>
        </w:rPr>
        <w:t>(29), 1-8.</w:t>
      </w:r>
    </w:p>
    <w:p w14:paraId="5414E717" w14:textId="0C8FF59B" w:rsidR="00925613" w:rsidRPr="00925613" w:rsidRDefault="00925613" w:rsidP="003F66CF">
      <w:pPr>
        <w:ind w:left="720" w:hanging="720"/>
        <w:jc w:val="left"/>
        <w:rPr>
          <w:rFonts w:cs="Arial"/>
          <w:color w:val="222222"/>
          <w:szCs w:val="20"/>
          <w:shd w:val="clear" w:color="auto" w:fill="FFFFFF"/>
        </w:rPr>
      </w:pPr>
      <w:r w:rsidRPr="00925613">
        <w:rPr>
          <w:rFonts w:cs="Arial"/>
          <w:color w:val="222222"/>
          <w:szCs w:val="20"/>
          <w:shd w:val="clear" w:color="auto" w:fill="FFFFFF"/>
        </w:rPr>
        <w:t>Almeida, R. (2016). </w:t>
      </w:r>
      <w:r w:rsidRPr="00925613">
        <w:rPr>
          <w:rFonts w:cs="Arial"/>
          <w:i/>
          <w:iCs/>
          <w:color w:val="222222"/>
          <w:szCs w:val="20"/>
          <w:shd w:val="clear" w:color="auto" w:fill="FFFFFF"/>
        </w:rPr>
        <w:t>The relationship between liquidity and profitability in the food &amp; beverage industry evidence from Europe and United States</w:t>
      </w:r>
      <w:r w:rsidRPr="00925613">
        <w:rPr>
          <w:rFonts w:cs="Arial"/>
          <w:color w:val="222222"/>
          <w:szCs w:val="20"/>
          <w:shd w:val="clear" w:color="auto" w:fill="FFFFFF"/>
        </w:rPr>
        <w:t> (Doctoral dissertation).</w:t>
      </w:r>
    </w:p>
    <w:p w14:paraId="09CDE712" w14:textId="4B205B82" w:rsidR="00925613" w:rsidRPr="00925613" w:rsidRDefault="00925613" w:rsidP="003F66CF">
      <w:pPr>
        <w:ind w:left="720" w:hanging="720"/>
        <w:jc w:val="left"/>
        <w:rPr>
          <w:rFonts w:cs="Arial"/>
          <w:color w:val="222222"/>
          <w:szCs w:val="20"/>
          <w:shd w:val="clear" w:color="auto" w:fill="FFFFFF"/>
        </w:rPr>
      </w:pPr>
      <w:r w:rsidRPr="00925613">
        <w:rPr>
          <w:rFonts w:cs="Arial"/>
          <w:color w:val="222222"/>
          <w:szCs w:val="20"/>
          <w:shd w:val="clear" w:color="auto" w:fill="FFFFFF"/>
        </w:rPr>
        <w:t xml:space="preserve">Sharma, P. (2016). Impact of Working Capital Management on Firm’s Profitability and Liquidity: An Empirical Study of </w:t>
      </w:r>
      <w:r w:rsidR="003F66CF" w:rsidRPr="00925613">
        <w:rPr>
          <w:rFonts w:cs="Arial"/>
          <w:color w:val="222222"/>
          <w:szCs w:val="20"/>
          <w:shd w:val="clear" w:color="auto" w:fill="FFFFFF"/>
        </w:rPr>
        <w:t>Tata Motors Pvt. Ltd. </w:t>
      </w:r>
      <w:r w:rsidR="003F66CF" w:rsidRPr="00925613">
        <w:rPr>
          <w:rFonts w:cs="Arial"/>
          <w:i/>
          <w:iCs/>
          <w:color w:val="222222"/>
          <w:szCs w:val="20"/>
          <w:shd w:val="clear" w:color="auto" w:fill="FFFFFF"/>
        </w:rPr>
        <w:t xml:space="preserve">Adhyayan: A Journal </w:t>
      </w:r>
      <w:proofErr w:type="gramStart"/>
      <w:r w:rsidR="003F66CF" w:rsidRPr="00925613">
        <w:rPr>
          <w:rFonts w:cs="Arial"/>
          <w:i/>
          <w:iCs/>
          <w:color w:val="222222"/>
          <w:szCs w:val="20"/>
          <w:shd w:val="clear" w:color="auto" w:fill="FFFFFF"/>
        </w:rPr>
        <w:t>Of</w:t>
      </w:r>
      <w:proofErr w:type="gramEnd"/>
      <w:r w:rsidR="003F66CF" w:rsidRPr="00925613">
        <w:rPr>
          <w:rFonts w:cs="Arial"/>
          <w:i/>
          <w:iCs/>
          <w:color w:val="222222"/>
          <w:szCs w:val="20"/>
          <w:shd w:val="clear" w:color="auto" w:fill="FFFFFF"/>
        </w:rPr>
        <w:t xml:space="preserve"> Management Sciences</w:t>
      </w:r>
      <w:r w:rsidR="003F66CF" w:rsidRPr="00925613">
        <w:rPr>
          <w:rFonts w:cs="Arial"/>
          <w:color w:val="222222"/>
          <w:szCs w:val="20"/>
          <w:shd w:val="clear" w:color="auto" w:fill="FFFFFF"/>
        </w:rPr>
        <w:t>, </w:t>
      </w:r>
      <w:r w:rsidR="003F66CF" w:rsidRPr="00925613">
        <w:rPr>
          <w:rFonts w:cs="Arial"/>
          <w:i/>
          <w:iCs/>
          <w:color w:val="222222"/>
          <w:szCs w:val="20"/>
          <w:shd w:val="clear" w:color="auto" w:fill="FFFFFF"/>
        </w:rPr>
        <w:t>6</w:t>
      </w:r>
      <w:r w:rsidR="003F66CF" w:rsidRPr="00925613">
        <w:rPr>
          <w:rFonts w:cs="Arial"/>
          <w:color w:val="222222"/>
          <w:szCs w:val="20"/>
          <w:shd w:val="clear" w:color="auto" w:fill="FFFFFF"/>
        </w:rPr>
        <w:t>(1), 14-28.</w:t>
      </w:r>
    </w:p>
    <w:p w14:paraId="091CF240" w14:textId="77777777" w:rsidR="00925613" w:rsidRPr="00925613" w:rsidRDefault="00925613" w:rsidP="000A5734">
      <w:pPr>
        <w:ind w:firstLine="720"/>
      </w:pPr>
    </w:p>
    <w:p w14:paraId="0046214E" w14:textId="77777777" w:rsidR="00FA1077" w:rsidRPr="00925613" w:rsidRDefault="00FA1077" w:rsidP="00FA1077"/>
    <w:p w14:paraId="6D67A272" w14:textId="77777777" w:rsidR="00E958AB" w:rsidRPr="00925613" w:rsidRDefault="00E958AB"/>
    <w:sectPr w:rsidR="00E958AB" w:rsidRPr="00925613" w:rsidSect="00665E08">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0BC7E" w14:textId="77777777" w:rsidR="00813FDD" w:rsidRDefault="00813FDD" w:rsidP="00665E08">
      <w:pPr>
        <w:spacing w:line="240" w:lineRule="auto"/>
      </w:pPr>
      <w:r>
        <w:separator/>
      </w:r>
    </w:p>
  </w:endnote>
  <w:endnote w:type="continuationSeparator" w:id="0">
    <w:p w14:paraId="407506F1" w14:textId="77777777" w:rsidR="00813FDD" w:rsidRDefault="00813FDD" w:rsidP="00665E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0483A" w14:textId="77777777" w:rsidR="00813FDD" w:rsidRDefault="00813FDD" w:rsidP="00665E08">
      <w:pPr>
        <w:spacing w:line="240" w:lineRule="auto"/>
      </w:pPr>
      <w:r>
        <w:separator/>
      </w:r>
    </w:p>
  </w:footnote>
  <w:footnote w:type="continuationSeparator" w:id="0">
    <w:p w14:paraId="0851FFB9" w14:textId="77777777" w:rsidR="00813FDD" w:rsidRDefault="00813FDD" w:rsidP="00665E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83423"/>
      <w:docPartObj>
        <w:docPartGallery w:val="Page Numbers (Top of Page)"/>
        <w:docPartUnique/>
      </w:docPartObj>
    </w:sdtPr>
    <w:sdtEndPr>
      <w:rPr>
        <w:noProof/>
      </w:rPr>
    </w:sdtEndPr>
    <w:sdtContent>
      <w:p w14:paraId="4E6D860A" w14:textId="5AF50FFD" w:rsidR="00665E08" w:rsidRDefault="00665E08">
        <w:pPr>
          <w:pStyle w:val="Header"/>
          <w:jc w:val="right"/>
        </w:pPr>
        <w:r>
          <w:t>ACME COMPANY LIQUIDITY ANALYSIS</w:t>
        </w:r>
        <w:r>
          <w:tab/>
        </w:r>
        <w:r>
          <w:tab/>
        </w:r>
        <w:r>
          <w:fldChar w:fldCharType="begin"/>
        </w:r>
        <w:r>
          <w:instrText xml:space="preserve"> PAGE   \* MERGEFORMAT </w:instrText>
        </w:r>
        <w:r>
          <w:fldChar w:fldCharType="separate"/>
        </w:r>
        <w:r>
          <w:rPr>
            <w:noProof/>
          </w:rPr>
          <w:t>2</w:t>
        </w:r>
        <w:r>
          <w:rPr>
            <w:noProof/>
          </w:rPr>
          <w:fldChar w:fldCharType="end"/>
        </w:r>
      </w:p>
    </w:sdtContent>
  </w:sdt>
  <w:p w14:paraId="7141883E" w14:textId="77777777" w:rsidR="00665E08" w:rsidRDefault="00665E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EA944" w14:textId="3608D64C" w:rsidR="00665E08" w:rsidRDefault="00665E08">
    <w:pPr>
      <w:pStyle w:val="Header"/>
      <w:jc w:val="right"/>
    </w:pPr>
    <w:r>
      <w:t>Running head: ACME COMPANY LIQUIDITY ANALYSIS</w:t>
    </w:r>
    <w:r>
      <w:tab/>
    </w:r>
    <w:sdt>
      <w:sdtPr>
        <w:id w:val="-82835790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61CFC84D" w14:textId="77777777" w:rsidR="00665E08" w:rsidRDefault="00665E0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E08"/>
    <w:rsid w:val="000A5734"/>
    <w:rsid w:val="002232C6"/>
    <w:rsid w:val="00256240"/>
    <w:rsid w:val="0027414A"/>
    <w:rsid w:val="003605EA"/>
    <w:rsid w:val="003F66CF"/>
    <w:rsid w:val="0061009C"/>
    <w:rsid w:val="00665E08"/>
    <w:rsid w:val="007B4778"/>
    <w:rsid w:val="00813FDD"/>
    <w:rsid w:val="00925613"/>
    <w:rsid w:val="00967CB9"/>
    <w:rsid w:val="00A77840"/>
    <w:rsid w:val="00DB3601"/>
    <w:rsid w:val="00E35653"/>
    <w:rsid w:val="00E958AB"/>
    <w:rsid w:val="00FA1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71B8C"/>
  <w15:chartTrackingRefBased/>
  <w15:docId w15:val="{236CEDBD-BD43-4826-B184-91BA0F5B3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line="48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5E08"/>
    <w:pPr>
      <w:tabs>
        <w:tab w:val="center" w:pos="4680"/>
        <w:tab w:val="right" w:pos="9360"/>
      </w:tabs>
      <w:spacing w:line="240" w:lineRule="auto"/>
    </w:pPr>
  </w:style>
  <w:style w:type="character" w:customStyle="1" w:styleId="HeaderChar">
    <w:name w:val="Header Char"/>
    <w:basedOn w:val="DefaultParagraphFont"/>
    <w:link w:val="Header"/>
    <w:uiPriority w:val="99"/>
    <w:rsid w:val="00665E08"/>
  </w:style>
  <w:style w:type="paragraph" w:styleId="Footer">
    <w:name w:val="footer"/>
    <w:basedOn w:val="Normal"/>
    <w:link w:val="FooterChar"/>
    <w:uiPriority w:val="99"/>
    <w:unhideWhenUsed/>
    <w:rsid w:val="00665E08"/>
    <w:pPr>
      <w:tabs>
        <w:tab w:val="center" w:pos="4680"/>
        <w:tab w:val="right" w:pos="9360"/>
      </w:tabs>
      <w:spacing w:line="240" w:lineRule="auto"/>
    </w:pPr>
  </w:style>
  <w:style w:type="character" w:customStyle="1" w:styleId="FooterChar">
    <w:name w:val="Footer Char"/>
    <w:basedOn w:val="DefaultParagraphFont"/>
    <w:link w:val="Footer"/>
    <w:uiPriority w:val="99"/>
    <w:rsid w:val="00665E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44258-E4DB-486F-9B87-0F042F443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6</Pages>
  <Words>969</Words>
  <Characters>5527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dc:creator>
  <cp:keywords/>
  <dc:description/>
  <cp:lastModifiedBy>simo</cp:lastModifiedBy>
  <cp:revision>1</cp:revision>
  <dcterms:created xsi:type="dcterms:W3CDTF">2021-08-11T04:23:00Z</dcterms:created>
  <dcterms:modified xsi:type="dcterms:W3CDTF">2021-08-11T07:03:00Z</dcterms:modified>
</cp:coreProperties>
</file>